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660" w:type="dxa"/>
        <w:tblInd w:w="-90" w:type="dxa"/>
        <w:tblCellMar>
          <w:top w:w="0" w:type="dxa"/>
          <w:left w:w="0" w:type="dxa"/>
          <w:bottom w:w="0" w:type="dxa"/>
          <w:right w:w="0" w:type="dxa"/>
        </w:tblCellMar>
        <w:tblLook w:val="04A0" w:firstRow="1" w:lastRow="0" w:firstColumn="1" w:lastColumn="0" w:noHBand="0" w:noVBand="1"/>
      </w:tblPr>
      <w:tblGrid>
        <w:gridCol w:w="10936"/>
        <w:gridCol w:w="16290"/>
      </w:tblGrid>
      <w:tr w:rsidR="00161B93">
        <w:trPr>
          <w:trHeight w:val="5055"/>
        </w:trPr>
        <w:tc>
          <w:tcPr>
            <w:tcW w:w="11018" w:type="dxa"/>
            <w:tcBorders>
              <w:top w:val="nil"/>
              <w:left w:val="nil"/>
              <w:bottom w:val="nil"/>
              <w:right w:val="nil"/>
            </w:tcBorders>
          </w:tcPr>
          <w:p w:rsidR="00161B93" w:rsidRDefault="00161B93">
            <w:pPr>
              <w:ind w:left="-630" w:right="98"/>
            </w:pPr>
          </w:p>
          <w:tbl>
            <w:tblPr>
              <w:tblStyle w:val="TableGrid"/>
              <w:tblW w:w="10920" w:type="dxa"/>
              <w:tblInd w:w="0" w:type="dxa"/>
              <w:tblCellMar>
                <w:top w:w="0" w:type="dxa"/>
                <w:left w:w="90" w:type="dxa"/>
                <w:bottom w:w="0" w:type="dxa"/>
                <w:right w:w="106" w:type="dxa"/>
              </w:tblCellMar>
              <w:tblLook w:val="04A0" w:firstRow="1" w:lastRow="0" w:firstColumn="1" w:lastColumn="0" w:noHBand="0" w:noVBand="1"/>
            </w:tblPr>
            <w:tblGrid>
              <w:gridCol w:w="5415"/>
              <w:gridCol w:w="210"/>
              <w:gridCol w:w="5295"/>
            </w:tblGrid>
            <w:tr w:rsidR="00161B93">
              <w:trPr>
                <w:trHeight w:val="3563"/>
              </w:trPr>
              <w:tc>
                <w:tcPr>
                  <w:tcW w:w="5415" w:type="dxa"/>
                  <w:tcBorders>
                    <w:top w:val="single" w:sz="6" w:space="0" w:color="000000"/>
                    <w:left w:val="single" w:sz="6" w:space="0" w:color="000000"/>
                    <w:bottom w:val="single" w:sz="6" w:space="0" w:color="000000"/>
                    <w:right w:val="single" w:sz="6" w:space="0" w:color="000000"/>
                  </w:tcBorders>
                  <w:vAlign w:val="center"/>
                </w:tcPr>
                <w:p w:rsidR="00161B93" w:rsidRDefault="00AD33E4" w:rsidP="00532211">
                  <w:pPr>
                    <w:spacing w:line="216" w:lineRule="auto"/>
                    <w:ind w:left="0" w:firstLine="60"/>
                    <w:jc w:val="both"/>
                  </w:pPr>
                  <w:r>
                    <w:rPr>
                      <w:rFonts w:ascii="Calibri" w:eastAsia="Calibri" w:hAnsi="Calibri" w:cs="Calibri"/>
                      <w:b/>
                      <w:color w:val="000000"/>
                      <w:sz w:val="20"/>
                    </w:rPr>
                    <w:t xml:space="preserve">Literacy... </w:t>
                  </w:r>
                  <w:r>
                    <w:rPr>
                      <w:rFonts w:ascii="Calibri" w:eastAsia="Calibri" w:hAnsi="Calibri" w:cs="Calibri"/>
                      <w:color w:val="000000"/>
                      <w:sz w:val="20"/>
                    </w:rPr>
                    <w:t>In Literacy, we will</w:t>
                  </w:r>
                  <w:r w:rsidR="00532211">
                    <w:rPr>
                      <w:rFonts w:ascii="Calibri" w:eastAsia="Calibri" w:hAnsi="Calibri" w:cs="Calibri"/>
                      <w:color w:val="000000"/>
                      <w:sz w:val="20"/>
                    </w:rPr>
                    <w:t xml:space="preserve"> be reading The Jolly Postman by Janet and Allan </w:t>
                  </w:r>
                  <w:proofErr w:type="spellStart"/>
                  <w:r w:rsidR="00532211">
                    <w:rPr>
                      <w:rFonts w:ascii="Calibri" w:eastAsia="Calibri" w:hAnsi="Calibri" w:cs="Calibri"/>
                      <w:color w:val="000000"/>
                      <w:sz w:val="20"/>
                    </w:rPr>
                    <w:t>Ahlberg</w:t>
                  </w:r>
                  <w:proofErr w:type="spellEnd"/>
                  <w:r>
                    <w:rPr>
                      <w:rFonts w:ascii="Calibri" w:eastAsia="Calibri" w:hAnsi="Calibri" w:cs="Calibri"/>
                      <w:color w:val="000000"/>
                      <w:sz w:val="20"/>
                    </w:rPr>
                    <w:t xml:space="preserve">. We will be using story mapping to </w:t>
                  </w:r>
                  <w:r>
                    <w:rPr>
                      <w:color w:val="000000"/>
                      <w:sz w:val="20"/>
                    </w:rPr>
                    <w:t>imitate</w:t>
                  </w:r>
                  <w:r>
                    <w:rPr>
                      <w:rFonts w:ascii="Calibri" w:eastAsia="Calibri" w:hAnsi="Calibri" w:cs="Calibri"/>
                      <w:color w:val="000000"/>
                      <w:sz w:val="20"/>
                    </w:rPr>
                    <w:t xml:space="preserve"> the story, drama</w:t>
                  </w:r>
                  <w:r w:rsidR="00532211">
                    <w:rPr>
                      <w:rFonts w:ascii="Calibri" w:eastAsia="Calibri" w:hAnsi="Calibri" w:cs="Calibri"/>
                      <w:color w:val="000000"/>
                      <w:sz w:val="20"/>
                    </w:rPr>
                    <w:t xml:space="preserve"> to innovate the characters</w:t>
                  </w:r>
                  <w:r>
                    <w:rPr>
                      <w:rFonts w:ascii="Calibri" w:eastAsia="Calibri" w:hAnsi="Calibri" w:cs="Calibri"/>
                      <w:color w:val="000000"/>
                      <w:sz w:val="20"/>
                    </w:rPr>
                    <w:t xml:space="preserve"> and</w:t>
                  </w:r>
                  <w:r w:rsidR="00532211">
                    <w:rPr>
                      <w:rFonts w:ascii="Calibri" w:eastAsia="Calibri" w:hAnsi="Calibri" w:cs="Calibri"/>
                      <w:color w:val="000000"/>
                      <w:sz w:val="20"/>
                    </w:rPr>
                    <w:t xml:space="preserve"> finally writing our own version of</w:t>
                  </w:r>
                  <w:r>
                    <w:rPr>
                      <w:rFonts w:ascii="Calibri" w:eastAsia="Calibri" w:hAnsi="Calibri" w:cs="Calibri"/>
                      <w:color w:val="000000"/>
                      <w:sz w:val="20"/>
                    </w:rPr>
                    <w:t xml:space="preserve"> the story.  </w:t>
                  </w:r>
                  <w:r w:rsidR="00532211">
                    <w:rPr>
                      <w:rFonts w:ascii="Calibri" w:eastAsia="Calibri" w:hAnsi="Calibri" w:cs="Calibri"/>
                      <w:color w:val="000000"/>
                      <w:sz w:val="20"/>
                    </w:rPr>
                    <w:t xml:space="preserve">Within this, we will be learning grammar techniques such as inverted commas, </w:t>
                  </w:r>
                  <w:r w:rsidR="0016391D">
                    <w:rPr>
                      <w:rFonts w:ascii="Calibri" w:eastAsia="Calibri" w:hAnsi="Calibri" w:cs="Calibri"/>
                      <w:color w:val="000000"/>
                      <w:sz w:val="20"/>
                    </w:rPr>
                    <w:t xml:space="preserve">as well as different types of sentences such as </w:t>
                  </w:r>
                  <w:r w:rsidR="00532211">
                    <w:rPr>
                      <w:rFonts w:ascii="Calibri" w:eastAsia="Calibri" w:hAnsi="Calibri" w:cs="Calibri"/>
                      <w:color w:val="000000"/>
                      <w:sz w:val="20"/>
                    </w:rPr>
                    <w:t>exclamation, questions, statements and commands.</w:t>
                  </w:r>
                </w:p>
                <w:p w:rsidR="00532211" w:rsidRDefault="00AD33E4" w:rsidP="00532211">
                  <w:pPr>
                    <w:spacing w:after="47"/>
                    <w:ind w:left="0"/>
                    <w:rPr>
                      <w:rFonts w:ascii="Calibri" w:eastAsia="Calibri" w:hAnsi="Calibri" w:cs="Calibri"/>
                      <w:color w:val="000000"/>
                      <w:sz w:val="20"/>
                    </w:rPr>
                  </w:pPr>
                  <w:r>
                    <w:rPr>
                      <w:color w:val="000000"/>
                      <w:sz w:val="20"/>
                    </w:rPr>
                    <w:t xml:space="preserve"> </w:t>
                  </w:r>
                  <w:r>
                    <w:rPr>
                      <w:rFonts w:ascii="Calibri" w:eastAsia="Calibri" w:hAnsi="Calibri" w:cs="Calibri"/>
                      <w:color w:val="000000"/>
                      <w:sz w:val="20"/>
                    </w:rPr>
                    <w:t xml:space="preserve"> </w:t>
                  </w:r>
                </w:p>
                <w:p w:rsidR="00161B93" w:rsidRDefault="00AD33E4" w:rsidP="00532211">
                  <w:pPr>
                    <w:spacing w:after="47"/>
                    <w:ind w:left="0"/>
                  </w:pPr>
                  <w:r>
                    <w:rPr>
                      <w:rFonts w:ascii="Calibri" w:eastAsia="Calibri" w:hAnsi="Calibri" w:cs="Calibri"/>
                      <w:b/>
                      <w:color w:val="000000"/>
                      <w:sz w:val="20"/>
                    </w:rPr>
                    <w:t>Reading…</w:t>
                  </w:r>
                  <w:r w:rsidR="0016391D">
                    <w:rPr>
                      <w:rFonts w:ascii="Calibri" w:eastAsia="Calibri" w:hAnsi="Calibri" w:cs="Calibri"/>
                      <w:color w:val="000000"/>
                      <w:sz w:val="20"/>
                    </w:rPr>
                    <w:t>Your child will have time to quiz on their book on Accelerated Reader during the school day</w:t>
                  </w:r>
                  <w:r>
                    <w:rPr>
                      <w:rFonts w:ascii="Calibri" w:eastAsia="Calibri" w:hAnsi="Calibri" w:cs="Calibri"/>
                      <w:color w:val="000000"/>
                      <w:sz w:val="20"/>
                    </w:rPr>
                    <w:t>.</w:t>
                  </w:r>
                  <w:r w:rsidR="0016391D">
                    <w:rPr>
                      <w:rFonts w:ascii="Calibri" w:eastAsia="Calibri" w:hAnsi="Calibri" w:cs="Calibri"/>
                      <w:color w:val="000000"/>
                      <w:sz w:val="20"/>
                    </w:rPr>
                    <w:t xml:space="preserve"> Your child will also be given reading opportunities throughout the week.</w:t>
                  </w:r>
                  <w:r>
                    <w:rPr>
                      <w:rFonts w:ascii="Calibri" w:eastAsia="Calibri" w:hAnsi="Calibri" w:cs="Calibri"/>
                      <w:color w:val="000000"/>
                      <w:sz w:val="20"/>
                    </w:rPr>
                    <w:t xml:space="preserve"> </w:t>
                  </w:r>
                </w:p>
                <w:p w:rsidR="00161B93" w:rsidRDefault="00AD33E4" w:rsidP="00532211">
                  <w:pPr>
                    <w:spacing w:line="305" w:lineRule="auto"/>
                    <w:ind w:left="0" w:right="49" w:firstLine="60"/>
                    <w:jc w:val="both"/>
                  </w:pPr>
                  <w:r>
                    <w:rPr>
                      <w:rFonts w:ascii="Calibri" w:eastAsia="Calibri" w:hAnsi="Calibri" w:cs="Calibri"/>
                      <w:color w:val="000000"/>
                      <w:sz w:val="20"/>
                    </w:rPr>
                    <w:t xml:space="preserve">Please begin to encourage </w:t>
                  </w:r>
                  <w:r w:rsidR="0016391D">
                    <w:rPr>
                      <w:rFonts w:ascii="Calibri" w:eastAsia="Calibri" w:hAnsi="Calibri" w:cs="Calibri"/>
                      <w:color w:val="000000"/>
                      <w:sz w:val="20"/>
                    </w:rPr>
                    <w:t>your child t</w:t>
                  </w:r>
                  <w:r>
                    <w:rPr>
                      <w:rFonts w:ascii="Calibri" w:eastAsia="Calibri" w:hAnsi="Calibri" w:cs="Calibri"/>
                      <w:color w:val="000000"/>
                      <w:sz w:val="20"/>
                    </w:rPr>
                    <w:t>o put their book in the relevant</w:t>
                  </w:r>
                  <w:r w:rsidR="0016391D">
                    <w:rPr>
                      <w:rFonts w:ascii="Calibri" w:eastAsia="Calibri" w:hAnsi="Calibri" w:cs="Calibri"/>
                      <w:color w:val="000000"/>
                      <w:sz w:val="20"/>
                    </w:rPr>
                    <w:t xml:space="preserve"> box when they are ready to quiz</w:t>
                  </w:r>
                  <w:r>
                    <w:rPr>
                      <w:rFonts w:ascii="Calibri" w:eastAsia="Calibri" w:hAnsi="Calibri" w:cs="Calibri"/>
                      <w:color w:val="000000"/>
                      <w:sz w:val="20"/>
                    </w:rPr>
                    <w:t xml:space="preserve">. Books should be talked about and often enjoyed several times, so please don’t change them too often. </w:t>
                  </w:r>
                  <w:r>
                    <w:rPr>
                      <w:color w:val="000000"/>
                      <w:sz w:val="20"/>
                    </w:rPr>
                    <w:t xml:space="preserve"> </w:t>
                  </w:r>
                  <w:r>
                    <w:rPr>
                      <w:rFonts w:ascii="Calibri" w:eastAsia="Calibri" w:hAnsi="Calibri" w:cs="Calibri"/>
                      <w:color w:val="000000"/>
                      <w:sz w:val="20"/>
                    </w:rPr>
                    <w:t>Please co</w:t>
                  </w:r>
                  <w:bookmarkStart w:id="0" w:name="_GoBack"/>
                  <w:bookmarkEnd w:id="0"/>
                  <w:r>
                    <w:rPr>
                      <w:rFonts w:ascii="Calibri" w:eastAsia="Calibri" w:hAnsi="Calibri" w:cs="Calibri"/>
                      <w:color w:val="000000"/>
                      <w:sz w:val="20"/>
                    </w:rPr>
                    <w:t>nti</w:t>
                  </w:r>
                  <w:r>
                    <w:rPr>
                      <w:rFonts w:ascii="Calibri" w:eastAsia="Calibri" w:hAnsi="Calibri" w:cs="Calibri"/>
                      <w:color w:val="000000"/>
                      <w:sz w:val="20"/>
                    </w:rPr>
                    <w:t xml:space="preserve">nue to record your reading sessions in your child’s diary.  </w:t>
                  </w:r>
                </w:p>
              </w:tc>
              <w:tc>
                <w:tcPr>
                  <w:tcW w:w="210" w:type="dxa"/>
                  <w:tcBorders>
                    <w:top w:val="nil"/>
                    <w:left w:val="single" w:sz="6" w:space="0" w:color="000000"/>
                    <w:bottom w:val="nil"/>
                    <w:right w:val="single" w:sz="6" w:space="0" w:color="000000"/>
                  </w:tcBorders>
                </w:tcPr>
                <w:p w:rsidR="00161B93" w:rsidRDefault="00161B93">
                  <w:pPr>
                    <w:spacing w:after="160"/>
                    <w:ind w:left="0"/>
                  </w:pPr>
                </w:p>
              </w:tc>
              <w:tc>
                <w:tcPr>
                  <w:tcW w:w="5295" w:type="dxa"/>
                  <w:tcBorders>
                    <w:top w:val="single" w:sz="6" w:space="0" w:color="000000"/>
                    <w:left w:val="single" w:sz="6" w:space="0" w:color="000000"/>
                    <w:bottom w:val="single" w:sz="6" w:space="0" w:color="000000"/>
                    <w:right w:val="single" w:sz="6" w:space="0" w:color="000000"/>
                  </w:tcBorders>
                  <w:vAlign w:val="center"/>
                </w:tcPr>
                <w:p w:rsidR="00161B93" w:rsidRDefault="00AD33E4">
                  <w:pPr>
                    <w:spacing w:line="277" w:lineRule="auto"/>
                    <w:ind w:left="62" w:right="45"/>
                    <w:jc w:val="both"/>
                  </w:pPr>
                  <w:r>
                    <w:rPr>
                      <w:rFonts w:ascii="Calibri" w:eastAsia="Calibri" w:hAnsi="Calibri" w:cs="Calibri"/>
                      <w:b/>
                      <w:color w:val="000000"/>
                      <w:sz w:val="20"/>
                    </w:rPr>
                    <w:t xml:space="preserve">Maths... </w:t>
                  </w:r>
                  <w:r>
                    <w:rPr>
                      <w:rFonts w:ascii="Calibri" w:eastAsia="Calibri" w:hAnsi="Calibri" w:cs="Calibri"/>
                      <w:color w:val="000000"/>
                      <w:sz w:val="20"/>
                    </w:rPr>
                    <w:t xml:space="preserve">This term, we will be exploring more about </w:t>
                  </w:r>
                  <w:r>
                    <w:rPr>
                      <w:rFonts w:ascii="Calibri" w:eastAsia="Calibri" w:hAnsi="Calibri" w:cs="Calibri"/>
                      <w:color w:val="000000"/>
                      <w:sz w:val="20"/>
                    </w:rPr>
                    <w:t>multiplication and division</w:t>
                  </w:r>
                  <w:r w:rsidR="0016391D">
                    <w:rPr>
                      <w:rFonts w:ascii="Calibri" w:eastAsia="Calibri" w:hAnsi="Calibri" w:cs="Calibri"/>
                      <w:color w:val="000000"/>
                      <w:sz w:val="20"/>
                    </w:rPr>
                    <w:t xml:space="preserve">. We are thinking about division as both sharing and grouping and using our knowledge of times tables to help solve division questions </w:t>
                  </w:r>
                  <w:proofErr w:type="gramStart"/>
                  <w:r w:rsidR="0016391D">
                    <w:rPr>
                      <w:rFonts w:ascii="Calibri" w:eastAsia="Calibri" w:hAnsi="Calibri" w:cs="Calibri"/>
                      <w:color w:val="000000"/>
                      <w:sz w:val="20"/>
                    </w:rPr>
                    <w:t>As</w:t>
                  </w:r>
                  <w:proofErr w:type="gramEnd"/>
                  <w:r w:rsidR="0016391D">
                    <w:rPr>
                      <w:rFonts w:ascii="Calibri" w:eastAsia="Calibri" w:hAnsi="Calibri" w:cs="Calibri"/>
                      <w:color w:val="000000"/>
                      <w:sz w:val="20"/>
                    </w:rPr>
                    <w:t xml:space="preserve"> well as this, we are</w:t>
                  </w:r>
                  <w:r>
                    <w:rPr>
                      <w:rFonts w:ascii="Calibri" w:eastAsia="Calibri" w:hAnsi="Calibri" w:cs="Calibri"/>
                      <w:color w:val="000000"/>
                      <w:sz w:val="20"/>
                    </w:rPr>
                    <w:t xml:space="preserve"> practising our x2, x3, x5 and x10 tables. </w:t>
                  </w:r>
                  <w:r w:rsidR="0016391D">
                    <w:rPr>
                      <w:rFonts w:ascii="Calibri" w:eastAsia="Calibri" w:hAnsi="Calibri" w:cs="Calibri"/>
                      <w:color w:val="000000"/>
                      <w:sz w:val="20"/>
                    </w:rPr>
                    <w:t xml:space="preserve">For multiplication we will be making equal groups, using arrays and repeated addition as well as applying our multiplication facts. </w:t>
                  </w:r>
                  <w:r>
                    <w:rPr>
                      <w:rFonts w:ascii="Calibri" w:eastAsia="Calibri" w:hAnsi="Calibri" w:cs="Calibri"/>
                      <w:color w:val="000000"/>
                      <w:sz w:val="20"/>
                    </w:rPr>
                    <w:t xml:space="preserve">We will be recognising odd and even numbers and showing that multiplication can be done in any order but division cannot.  </w:t>
                  </w:r>
                  <w:r w:rsidR="00532211">
                    <w:rPr>
                      <w:rFonts w:ascii="Calibri" w:eastAsia="Calibri" w:hAnsi="Calibri" w:cs="Calibri"/>
                      <w:color w:val="000000"/>
                      <w:sz w:val="20"/>
                    </w:rPr>
                    <w:t>We will then use our knowledge of division and multiplication to solve word problems.</w:t>
                  </w:r>
                </w:p>
                <w:p w:rsidR="00161B93" w:rsidRDefault="00AD33E4" w:rsidP="00532211">
                  <w:pPr>
                    <w:spacing w:after="18"/>
                    <w:ind w:left="62"/>
                  </w:pPr>
                  <w:r>
                    <w:rPr>
                      <w:rFonts w:ascii="Calibri" w:eastAsia="Calibri" w:hAnsi="Calibri" w:cs="Calibri"/>
                      <w:color w:val="000000"/>
                      <w:sz w:val="20"/>
                    </w:rPr>
                    <w:t xml:space="preserve"> </w:t>
                  </w:r>
                </w:p>
              </w:tc>
            </w:tr>
          </w:tbl>
          <w:p w:rsidR="00161B93" w:rsidRDefault="00161B93">
            <w:pPr>
              <w:spacing w:after="160"/>
              <w:ind w:left="0"/>
            </w:pPr>
          </w:p>
        </w:tc>
        <w:tc>
          <w:tcPr>
            <w:tcW w:w="4643" w:type="dxa"/>
            <w:tcBorders>
              <w:top w:val="nil"/>
              <w:left w:val="nil"/>
              <w:bottom w:val="nil"/>
              <w:right w:val="nil"/>
            </w:tcBorders>
          </w:tcPr>
          <w:p w:rsidR="00161B93" w:rsidRDefault="00161B93">
            <w:pPr>
              <w:ind w:left="-11648" w:right="16290"/>
            </w:pPr>
          </w:p>
          <w:tbl>
            <w:tblPr>
              <w:tblStyle w:val="TableGrid"/>
              <w:tblW w:w="4334" w:type="dxa"/>
              <w:tblInd w:w="98" w:type="dxa"/>
              <w:tblCellMar>
                <w:top w:w="121" w:type="dxa"/>
                <w:left w:w="153" w:type="dxa"/>
                <w:bottom w:w="0" w:type="dxa"/>
                <w:right w:w="103" w:type="dxa"/>
              </w:tblCellMar>
              <w:tblLook w:val="04A0" w:firstRow="1" w:lastRow="0" w:firstColumn="1" w:lastColumn="0" w:noHBand="0" w:noVBand="1"/>
            </w:tblPr>
            <w:tblGrid>
              <w:gridCol w:w="4334"/>
            </w:tblGrid>
            <w:tr w:rsidR="00161B93" w:rsidTr="0016391D">
              <w:trPr>
                <w:trHeight w:val="3462"/>
              </w:trPr>
              <w:tc>
                <w:tcPr>
                  <w:tcW w:w="4334" w:type="dxa"/>
                  <w:tcBorders>
                    <w:top w:val="single" w:sz="6" w:space="0" w:color="000000"/>
                    <w:left w:val="single" w:sz="6" w:space="0" w:color="000000"/>
                    <w:bottom w:val="single" w:sz="6" w:space="0" w:color="000000"/>
                    <w:right w:val="single" w:sz="6" w:space="0" w:color="000000"/>
                  </w:tcBorders>
                </w:tcPr>
                <w:p w:rsidR="00161B93" w:rsidRDefault="00532211">
                  <w:pPr>
                    <w:spacing w:after="18"/>
                    <w:ind w:left="0"/>
                  </w:pPr>
                  <w:r>
                    <w:rPr>
                      <w:rFonts w:ascii="Calibri" w:eastAsia="Calibri" w:hAnsi="Calibri" w:cs="Calibri"/>
                      <w:b/>
                      <w:color w:val="000000"/>
                      <w:sz w:val="20"/>
                    </w:rPr>
                    <w:t>Geography</w:t>
                  </w:r>
                  <w:r w:rsidR="00AD33E4">
                    <w:rPr>
                      <w:rFonts w:ascii="Calibri" w:eastAsia="Calibri" w:hAnsi="Calibri" w:cs="Calibri"/>
                      <w:color w:val="000000"/>
                      <w:sz w:val="20"/>
                    </w:rPr>
                    <w:t xml:space="preserve">…  </w:t>
                  </w:r>
                </w:p>
                <w:p w:rsidR="00161B93" w:rsidRDefault="00AD33E4" w:rsidP="00532211">
                  <w:pPr>
                    <w:spacing w:line="277" w:lineRule="auto"/>
                    <w:ind w:left="0" w:right="46"/>
                    <w:jc w:val="both"/>
                    <w:rPr>
                      <w:color w:val="353535"/>
                      <w:sz w:val="24"/>
                    </w:rPr>
                  </w:pPr>
                  <w:r>
                    <w:rPr>
                      <w:rFonts w:ascii="Calibri" w:eastAsia="Calibri" w:hAnsi="Calibri" w:cs="Calibri"/>
                      <w:color w:val="000000"/>
                      <w:sz w:val="20"/>
                    </w:rPr>
                    <w:t xml:space="preserve">We are going to be </w:t>
                  </w:r>
                  <w:r w:rsidR="00532211">
                    <w:rPr>
                      <w:rFonts w:ascii="Calibri" w:eastAsia="Calibri" w:hAnsi="Calibri" w:cs="Calibri"/>
                      <w:color w:val="000000"/>
                      <w:sz w:val="20"/>
                    </w:rPr>
                    <w:t xml:space="preserve">learning about the local area. We will be using maps to find </w:t>
                  </w:r>
                  <w:r w:rsidR="00796ACC">
                    <w:rPr>
                      <w:rFonts w:ascii="Calibri" w:eastAsia="Calibri" w:hAnsi="Calibri" w:cs="Calibri"/>
                      <w:color w:val="000000"/>
                      <w:sz w:val="20"/>
                    </w:rPr>
                    <w:t xml:space="preserve">places we know, such as our school. We will be looking </w:t>
                  </w:r>
                  <w:r w:rsidR="0016391D">
                    <w:rPr>
                      <w:rFonts w:ascii="Calibri" w:eastAsia="Calibri" w:hAnsi="Calibri" w:cs="Calibri"/>
                      <w:color w:val="000000"/>
                      <w:sz w:val="20"/>
                    </w:rPr>
                    <w:t>at the key features of a map as well as creating our own.</w:t>
                  </w:r>
                  <w:r>
                    <w:rPr>
                      <w:color w:val="353535"/>
                      <w:sz w:val="24"/>
                    </w:rPr>
                    <w:t xml:space="preserve"> </w:t>
                  </w:r>
                </w:p>
                <w:p w:rsidR="0016391D" w:rsidRDefault="0016391D" w:rsidP="00532211">
                  <w:pPr>
                    <w:spacing w:line="277" w:lineRule="auto"/>
                    <w:ind w:left="0" w:right="46"/>
                    <w:jc w:val="both"/>
                  </w:pPr>
                  <w:r>
                    <w:rPr>
                      <w:noProof/>
                    </w:rPr>
                    <w:drawing>
                      <wp:inline distT="0" distB="0" distL="0" distR="0">
                        <wp:extent cx="1628775" cy="1316182"/>
                        <wp:effectExtent l="0" t="0" r="0" b="0"/>
                        <wp:docPr id="2" name="Picture 2" descr="Image result for carto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rtoon map"/>
                                <pic:cNvPicPr>
                                  <a:picLocks noChangeAspect="1" noChangeArrowheads="1"/>
                                </pic:cNvPicPr>
                              </pic:nvPicPr>
                              <pic:blipFill rotWithShape="1">
                                <a:blip r:embed="rId4">
                                  <a:extLst>
                                    <a:ext uri="{28A0092B-C50C-407E-A947-70E740481C1C}">
                                      <a14:useLocalDpi xmlns:a14="http://schemas.microsoft.com/office/drawing/2010/main" val="0"/>
                                    </a:ext>
                                  </a:extLst>
                                </a:blip>
                                <a:srcRect b="14286"/>
                                <a:stretch/>
                              </pic:blipFill>
                              <pic:spPr bwMode="auto">
                                <a:xfrm>
                                  <a:off x="0" y="0"/>
                                  <a:ext cx="1647265" cy="1331123"/>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61B93" w:rsidRDefault="00161B93">
            <w:pPr>
              <w:spacing w:after="160"/>
              <w:ind w:left="0"/>
            </w:pPr>
          </w:p>
        </w:tc>
      </w:tr>
    </w:tbl>
    <w:p w:rsidR="00161B93" w:rsidRDefault="0016391D">
      <w:r>
        <w:t>Street Detectives</w:t>
      </w:r>
      <w:r w:rsidR="00AD33E4">
        <w:rPr>
          <w:sz w:val="20"/>
        </w:rPr>
        <w:t xml:space="preserve"> </w:t>
      </w:r>
    </w:p>
    <w:tbl>
      <w:tblPr>
        <w:tblStyle w:val="TableGrid"/>
        <w:tblW w:w="13071" w:type="dxa"/>
        <w:tblInd w:w="-84" w:type="dxa"/>
        <w:tblCellMar>
          <w:top w:w="116" w:type="dxa"/>
          <w:left w:w="84" w:type="dxa"/>
          <w:bottom w:w="7" w:type="dxa"/>
          <w:right w:w="66" w:type="dxa"/>
        </w:tblCellMar>
        <w:tblLook w:val="04A0" w:firstRow="1" w:lastRow="0" w:firstColumn="1" w:lastColumn="0" w:noHBand="0" w:noVBand="1"/>
      </w:tblPr>
      <w:tblGrid>
        <w:gridCol w:w="3944"/>
        <w:gridCol w:w="207"/>
        <w:gridCol w:w="4058"/>
        <w:gridCol w:w="225"/>
        <w:gridCol w:w="4637"/>
      </w:tblGrid>
      <w:tr w:rsidR="00161B93">
        <w:trPr>
          <w:trHeight w:val="4212"/>
        </w:trPr>
        <w:tc>
          <w:tcPr>
            <w:tcW w:w="3944" w:type="dxa"/>
            <w:tcBorders>
              <w:top w:val="single" w:sz="6" w:space="0" w:color="000000"/>
              <w:left w:val="single" w:sz="6" w:space="0" w:color="000000"/>
              <w:bottom w:val="single" w:sz="6" w:space="0" w:color="000000"/>
              <w:right w:val="single" w:sz="6" w:space="0" w:color="000000"/>
            </w:tcBorders>
          </w:tcPr>
          <w:p w:rsidR="00161B93" w:rsidRDefault="00AD33E4">
            <w:pPr>
              <w:spacing w:after="62"/>
              <w:ind w:left="67"/>
            </w:pPr>
            <w:r>
              <w:rPr>
                <w:rFonts w:ascii="Calibri" w:eastAsia="Calibri" w:hAnsi="Calibri" w:cs="Calibri"/>
                <w:b/>
                <w:color w:val="000000"/>
                <w:sz w:val="20"/>
              </w:rPr>
              <w:t xml:space="preserve">PE…  </w:t>
            </w:r>
          </w:p>
          <w:p w:rsidR="00161B93" w:rsidRDefault="00AD33E4" w:rsidP="00532211">
            <w:pPr>
              <w:spacing w:after="8" w:line="307" w:lineRule="auto"/>
              <w:ind w:left="67" w:hanging="67"/>
            </w:pPr>
            <w:r>
              <w:rPr>
                <w:color w:val="000000"/>
                <w:sz w:val="20"/>
              </w:rPr>
              <w:t xml:space="preserve"> </w:t>
            </w:r>
            <w:r>
              <w:rPr>
                <w:rFonts w:ascii="Calibri" w:eastAsia="Calibri" w:hAnsi="Calibri" w:cs="Calibri"/>
                <w:color w:val="000000"/>
                <w:sz w:val="20"/>
              </w:rPr>
              <w:t xml:space="preserve">The children will have </w:t>
            </w:r>
            <w:r w:rsidR="00532211">
              <w:rPr>
                <w:rFonts w:ascii="Calibri" w:eastAsia="Calibri" w:hAnsi="Calibri" w:cs="Calibri"/>
                <w:color w:val="000000"/>
                <w:sz w:val="20"/>
              </w:rPr>
              <w:t xml:space="preserve">PE on a Tuesday afternoon. This term </w:t>
            </w:r>
            <w:proofErr w:type="gramStart"/>
            <w:r w:rsidR="00532211">
              <w:rPr>
                <w:rFonts w:ascii="Calibri" w:eastAsia="Calibri" w:hAnsi="Calibri" w:cs="Calibri"/>
                <w:color w:val="000000"/>
                <w:sz w:val="20"/>
              </w:rPr>
              <w:t>these session</w:t>
            </w:r>
            <w:proofErr w:type="gramEnd"/>
            <w:r w:rsidR="00532211">
              <w:rPr>
                <w:rFonts w:ascii="Calibri" w:eastAsia="Calibri" w:hAnsi="Calibri" w:cs="Calibri"/>
                <w:color w:val="000000"/>
                <w:sz w:val="20"/>
              </w:rPr>
              <w:t xml:space="preserve"> will be focused around hockey.</w:t>
            </w:r>
            <w:r>
              <w:rPr>
                <w:color w:val="000000"/>
                <w:sz w:val="20"/>
              </w:rPr>
              <w:t xml:space="preserve"> </w:t>
            </w:r>
          </w:p>
          <w:p w:rsidR="00161B93" w:rsidRDefault="00AD33E4">
            <w:pPr>
              <w:spacing w:line="290" w:lineRule="auto"/>
              <w:ind w:left="0" w:firstLine="67"/>
            </w:pPr>
            <w:r>
              <w:rPr>
                <w:rFonts w:ascii="Calibri" w:eastAsia="Calibri" w:hAnsi="Calibri" w:cs="Calibri"/>
                <w:b/>
                <w:color w:val="000000"/>
                <w:sz w:val="20"/>
              </w:rPr>
              <w:t xml:space="preserve">PE kits </w:t>
            </w:r>
            <w:r>
              <w:rPr>
                <w:rFonts w:ascii="Calibri" w:eastAsia="Calibri" w:hAnsi="Calibri" w:cs="Calibri"/>
                <w:b/>
                <w:color w:val="000000"/>
                <w:sz w:val="20"/>
                <w:u w:val="single" w:color="000000"/>
              </w:rPr>
              <w:t>MUST</w:t>
            </w:r>
            <w:r>
              <w:rPr>
                <w:rFonts w:ascii="Calibri" w:eastAsia="Calibri" w:hAnsi="Calibri" w:cs="Calibri"/>
                <w:b/>
                <w:color w:val="000000"/>
                <w:sz w:val="20"/>
              </w:rPr>
              <w:t xml:space="preserve"> be worn and kept in school all week.</w:t>
            </w:r>
            <w:r>
              <w:rPr>
                <w:rFonts w:ascii="Calibri" w:eastAsia="Calibri" w:hAnsi="Calibri" w:cs="Calibri"/>
                <w:color w:val="000000"/>
                <w:sz w:val="20"/>
              </w:rPr>
              <w:t xml:space="preserve"> This is important as days may change. Please, please name </w:t>
            </w:r>
            <w:r>
              <w:rPr>
                <w:rFonts w:ascii="Calibri" w:eastAsia="Calibri" w:hAnsi="Calibri" w:cs="Calibri"/>
                <w:color w:val="000000"/>
                <w:sz w:val="20"/>
                <w:u w:val="single" w:color="000000"/>
              </w:rPr>
              <w:t>ALL</w:t>
            </w:r>
            <w:r>
              <w:rPr>
                <w:rFonts w:ascii="Calibri" w:eastAsia="Calibri" w:hAnsi="Calibri" w:cs="Calibri"/>
                <w:color w:val="000000"/>
                <w:sz w:val="20"/>
              </w:rPr>
              <w:t xml:space="preserve"> items of clothes</w:t>
            </w:r>
            <w:r>
              <w:rPr>
                <w:rFonts w:ascii="Calibri" w:eastAsia="Calibri" w:hAnsi="Calibri" w:cs="Calibri"/>
                <w:b/>
                <w:color w:val="000000"/>
                <w:sz w:val="20"/>
              </w:rPr>
              <w:t xml:space="preserve"> </w:t>
            </w:r>
            <w:r>
              <w:rPr>
                <w:rFonts w:ascii="Calibri" w:eastAsia="Calibri" w:hAnsi="Calibri" w:cs="Calibri"/>
                <w:color w:val="000000"/>
                <w:sz w:val="20"/>
              </w:rPr>
              <w:t xml:space="preserve">along with trainers. </w:t>
            </w:r>
          </w:p>
          <w:p w:rsidR="00161B93" w:rsidRDefault="00AD33E4">
            <w:pPr>
              <w:ind w:left="67"/>
            </w:pPr>
            <w:r>
              <w:rPr>
                <w:noProof/>
              </w:rPr>
              <w:drawing>
                <wp:inline distT="0" distB="0" distL="0" distR="0">
                  <wp:extent cx="2191512" cy="502920"/>
                  <wp:effectExtent l="0" t="0" r="0" b="0"/>
                  <wp:docPr id="3587" name="Picture 3587"/>
                  <wp:cNvGraphicFramePr/>
                  <a:graphic xmlns:a="http://schemas.openxmlformats.org/drawingml/2006/main">
                    <a:graphicData uri="http://schemas.openxmlformats.org/drawingml/2006/picture">
                      <pic:pic xmlns:pic="http://schemas.openxmlformats.org/drawingml/2006/picture">
                        <pic:nvPicPr>
                          <pic:cNvPr id="3587" name="Picture 3587"/>
                          <pic:cNvPicPr/>
                        </pic:nvPicPr>
                        <pic:blipFill>
                          <a:blip r:embed="rId5"/>
                          <a:stretch>
                            <a:fillRect/>
                          </a:stretch>
                        </pic:blipFill>
                        <pic:spPr>
                          <a:xfrm>
                            <a:off x="0" y="0"/>
                            <a:ext cx="2191512" cy="502920"/>
                          </a:xfrm>
                          <a:prstGeom prst="rect">
                            <a:avLst/>
                          </a:prstGeom>
                        </pic:spPr>
                      </pic:pic>
                    </a:graphicData>
                  </a:graphic>
                </wp:inline>
              </w:drawing>
            </w:r>
          </w:p>
        </w:tc>
        <w:tc>
          <w:tcPr>
            <w:tcW w:w="207" w:type="dxa"/>
            <w:tcBorders>
              <w:top w:val="nil"/>
              <w:left w:val="single" w:sz="6" w:space="0" w:color="000000"/>
              <w:bottom w:val="nil"/>
              <w:right w:val="single" w:sz="6" w:space="0" w:color="000000"/>
            </w:tcBorders>
          </w:tcPr>
          <w:p w:rsidR="00161B93" w:rsidRDefault="00161B93">
            <w:pPr>
              <w:spacing w:after="160"/>
              <w:ind w:left="0"/>
            </w:pPr>
          </w:p>
        </w:tc>
        <w:tc>
          <w:tcPr>
            <w:tcW w:w="4058" w:type="dxa"/>
            <w:tcBorders>
              <w:top w:val="single" w:sz="6" w:space="0" w:color="000000"/>
              <w:left w:val="single" w:sz="6" w:space="0" w:color="000000"/>
              <w:bottom w:val="single" w:sz="6" w:space="0" w:color="000000"/>
              <w:right w:val="single" w:sz="6" w:space="0" w:color="000000"/>
            </w:tcBorders>
            <w:vAlign w:val="bottom"/>
          </w:tcPr>
          <w:p w:rsidR="00161B93" w:rsidRDefault="0016391D" w:rsidP="0016391D">
            <w:pPr>
              <w:ind w:left="0"/>
              <w:rPr>
                <w:rFonts w:ascii="Calibri" w:eastAsia="Calibri" w:hAnsi="Calibri" w:cs="Calibri"/>
                <w:b/>
                <w:color w:val="000000"/>
                <w:sz w:val="18"/>
              </w:rPr>
            </w:pPr>
            <w:r>
              <w:rPr>
                <w:rFonts w:ascii="Calibri" w:eastAsia="Calibri" w:hAnsi="Calibri" w:cs="Calibri"/>
                <w:b/>
                <w:color w:val="000000"/>
                <w:sz w:val="18"/>
              </w:rPr>
              <w:t xml:space="preserve"> </w:t>
            </w:r>
            <w:r w:rsidR="00AD33E4">
              <w:rPr>
                <w:rFonts w:ascii="Calibri" w:eastAsia="Calibri" w:hAnsi="Calibri" w:cs="Calibri"/>
                <w:b/>
                <w:color w:val="000000"/>
                <w:sz w:val="18"/>
              </w:rPr>
              <w:t xml:space="preserve">PSHE… </w:t>
            </w:r>
          </w:p>
          <w:p w:rsidR="0016391D" w:rsidRDefault="0016391D">
            <w:pPr>
              <w:ind w:left="66"/>
              <w:rPr>
                <w:rFonts w:ascii="Calibri" w:eastAsia="Calibri" w:hAnsi="Calibri" w:cs="Calibri"/>
                <w:b/>
                <w:color w:val="000000"/>
                <w:sz w:val="18"/>
              </w:rPr>
            </w:pPr>
            <w:r>
              <w:rPr>
                <w:rFonts w:ascii="Calibri" w:eastAsia="Calibri" w:hAnsi="Calibri" w:cs="Calibri"/>
                <w:b/>
                <w:color w:val="000000"/>
                <w:sz w:val="18"/>
              </w:rPr>
              <w:t>This term we will be thinking about the important jobs in our community and what these jobs entail. We will also be discussing what things we could do to improve the local area and make posters about this.</w:t>
            </w:r>
          </w:p>
          <w:p w:rsidR="0016391D" w:rsidRDefault="0016391D">
            <w:pPr>
              <w:ind w:left="66"/>
            </w:pPr>
          </w:p>
          <w:p w:rsidR="00161B93" w:rsidRDefault="00AD33E4">
            <w:pPr>
              <w:ind w:left="66"/>
            </w:pPr>
            <w:r>
              <w:rPr>
                <w:rFonts w:ascii="Calibri" w:eastAsia="Calibri" w:hAnsi="Calibri" w:cs="Calibri"/>
                <w:b/>
                <w:color w:val="000000"/>
                <w:sz w:val="20"/>
              </w:rPr>
              <w:t xml:space="preserve">ICT… </w:t>
            </w:r>
          </w:p>
          <w:p w:rsidR="00161B93" w:rsidRDefault="00AD33E4" w:rsidP="0016391D">
            <w:pPr>
              <w:spacing w:after="1" w:line="240" w:lineRule="auto"/>
              <w:ind w:left="66"/>
            </w:pPr>
            <w:r>
              <w:rPr>
                <w:rFonts w:ascii="Calibri" w:eastAsia="Calibri" w:hAnsi="Calibri" w:cs="Calibri"/>
                <w:color w:val="000000"/>
                <w:sz w:val="20"/>
              </w:rPr>
              <w:t>We will be using algorithms whi</w:t>
            </w:r>
            <w:r>
              <w:rPr>
                <w:rFonts w:ascii="Calibri" w:eastAsia="Calibri" w:hAnsi="Calibri" w:cs="Calibri"/>
                <w:color w:val="000000"/>
                <w:sz w:val="20"/>
              </w:rPr>
              <w:t xml:space="preserve">ch involves programming a device to carry out instructions.  </w:t>
            </w:r>
          </w:p>
          <w:p w:rsidR="00161B93" w:rsidRDefault="00AD33E4" w:rsidP="0016391D">
            <w:pPr>
              <w:ind w:left="66" w:right="3"/>
            </w:pPr>
            <w:r>
              <w:rPr>
                <w:rFonts w:ascii="Calibri" w:eastAsia="Calibri" w:hAnsi="Calibri" w:cs="Calibri"/>
                <w:color w:val="000000"/>
                <w:sz w:val="20"/>
              </w:rPr>
              <w:t xml:space="preserve">We will be using </w:t>
            </w:r>
            <w:r w:rsidR="0016391D">
              <w:rPr>
                <w:rFonts w:ascii="Calibri" w:eastAsia="Calibri" w:hAnsi="Calibri" w:cs="Calibri"/>
                <w:color w:val="000000"/>
                <w:sz w:val="20"/>
              </w:rPr>
              <w:t>google maps to search around our local area, finding key places.</w:t>
            </w:r>
          </w:p>
        </w:tc>
        <w:tc>
          <w:tcPr>
            <w:tcW w:w="225" w:type="dxa"/>
            <w:tcBorders>
              <w:top w:val="nil"/>
              <w:left w:val="single" w:sz="6" w:space="0" w:color="000000"/>
              <w:bottom w:val="nil"/>
              <w:right w:val="single" w:sz="6" w:space="0" w:color="000000"/>
            </w:tcBorders>
          </w:tcPr>
          <w:p w:rsidR="00161B93" w:rsidRDefault="00161B93">
            <w:pPr>
              <w:spacing w:after="160"/>
              <w:ind w:left="0"/>
            </w:pPr>
          </w:p>
        </w:tc>
        <w:tc>
          <w:tcPr>
            <w:tcW w:w="4637" w:type="dxa"/>
            <w:tcBorders>
              <w:top w:val="single" w:sz="6" w:space="0" w:color="000000"/>
              <w:left w:val="single" w:sz="6" w:space="0" w:color="000000"/>
              <w:bottom w:val="single" w:sz="6" w:space="0" w:color="000000"/>
              <w:right w:val="single" w:sz="6" w:space="0" w:color="000000"/>
            </w:tcBorders>
          </w:tcPr>
          <w:p w:rsidR="00161B93" w:rsidRDefault="00AD33E4">
            <w:pPr>
              <w:ind w:left="68"/>
            </w:pPr>
            <w:r>
              <w:rPr>
                <w:rFonts w:ascii="Calibri" w:eastAsia="Calibri" w:hAnsi="Calibri" w:cs="Calibri"/>
                <w:b/>
                <w:color w:val="000000"/>
                <w:sz w:val="18"/>
              </w:rPr>
              <w:t xml:space="preserve">RE… </w:t>
            </w:r>
          </w:p>
          <w:p w:rsidR="0016391D" w:rsidRPr="0016391D" w:rsidRDefault="00AD33E4" w:rsidP="0016391D">
            <w:pPr>
              <w:spacing w:after="3"/>
              <w:ind w:left="68"/>
              <w:rPr>
                <w:rFonts w:ascii="Calibri" w:eastAsia="Calibri" w:hAnsi="Calibri" w:cs="Calibri"/>
                <w:color w:val="000000"/>
                <w:sz w:val="20"/>
              </w:rPr>
            </w:pPr>
            <w:r>
              <w:rPr>
                <w:rFonts w:ascii="Calibri" w:eastAsia="Calibri" w:hAnsi="Calibri" w:cs="Calibri"/>
                <w:color w:val="000000"/>
                <w:sz w:val="18"/>
              </w:rPr>
              <w:t xml:space="preserve"> </w:t>
            </w:r>
            <w:r>
              <w:rPr>
                <w:rFonts w:ascii="Calibri" w:eastAsia="Calibri" w:hAnsi="Calibri" w:cs="Calibri"/>
                <w:color w:val="000000"/>
                <w:sz w:val="20"/>
              </w:rPr>
              <w:t xml:space="preserve">In RE we will </w:t>
            </w:r>
            <w:r w:rsidR="0016391D">
              <w:rPr>
                <w:rFonts w:ascii="Calibri" w:eastAsia="Calibri" w:hAnsi="Calibri" w:cs="Calibri"/>
                <w:color w:val="000000"/>
                <w:sz w:val="20"/>
              </w:rPr>
              <w:t>be learning about Chinese New Year. We will focus on the story behind it, as well as how it is celebrated.</w:t>
            </w:r>
            <w:r w:rsidR="0016391D">
              <w:t xml:space="preserve"> </w:t>
            </w:r>
          </w:p>
          <w:p w:rsidR="00161B93" w:rsidRDefault="00AD33E4">
            <w:pPr>
              <w:ind w:left="68"/>
            </w:pPr>
            <w:r>
              <w:rPr>
                <w:rFonts w:ascii="Calibri" w:eastAsia="Calibri" w:hAnsi="Calibri" w:cs="Calibri"/>
                <w:color w:val="000000"/>
                <w:sz w:val="18"/>
              </w:rPr>
              <w:t xml:space="preserve">                           </w:t>
            </w:r>
            <w:r>
              <w:rPr>
                <w:rFonts w:ascii="Calibri" w:eastAsia="Calibri" w:hAnsi="Calibri" w:cs="Calibri"/>
                <w:color w:val="000000"/>
                <w:sz w:val="18"/>
              </w:rPr>
              <w:tab/>
              <w:t xml:space="preserve"> </w:t>
            </w:r>
            <w:r w:rsidR="0016391D">
              <w:rPr>
                <w:noProof/>
              </w:rPr>
              <w:drawing>
                <wp:inline distT="0" distB="0" distL="0" distR="0" wp14:anchorId="55D7D369" wp14:editId="53D6587B">
                  <wp:extent cx="2658534" cy="1495425"/>
                  <wp:effectExtent l="0" t="0" r="8890" b="0"/>
                  <wp:docPr id="1" name="Picture 1" descr="Image result for chinese new year celeb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inese new year celebration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551" cy="1516810"/>
                          </a:xfrm>
                          <a:prstGeom prst="rect">
                            <a:avLst/>
                          </a:prstGeom>
                          <a:noFill/>
                          <a:ln>
                            <a:noFill/>
                          </a:ln>
                        </pic:spPr>
                      </pic:pic>
                    </a:graphicData>
                  </a:graphic>
                </wp:inline>
              </w:drawing>
            </w:r>
          </w:p>
        </w:tc>
      </w:tr>
    </w:tbl>
    <w:p w:rsidR="00161B93" w:rsidRDefault="00AD33E4">
      <w:pPr>
        <w:ind w:left="67"/>
      </w:pPr>
      <w:r>
        <w:rPr>
          <w:rFonts w:ascii="Calibri" w:eastAsia="Calibri" w:hAnsi="Calibri" w:cs="Calibri"/>
          <w:color w:val="000000"/>
          <w:sz w:val="20"/>
        </w:rPr>
        <w:lastRenderedPageBreak/>
        <w:t xml:space="preserve"> </w:t>
      </w:r>
    </w:p>
    <w:sectPr w:rsidR="00161B93">
      <w:pgSz w:w="16838" w:h="11906" w:orient="landscape"/>
      <w:pgMar w:top="450" w:right="663" w:bottom="3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93"/>
    <w:rsid w:val="00161B93"/>
    <w:rsid w:val="0016391D"/>
    <w:rsid w:val="00532211"/>
    <w:rsid w:val="00796ACC"/>
    <w:rsid w:val="00AD3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F48C"/>
  <w15:docId w15:val="{C28C1426-6228-4933-AFE2-6AD3D37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4289"/>
    </w:pPr>
    <w:rPr>
      <w:rFonts w:ascii="Arial" w:eastAsia="Arial" w:hAnsi="Arial" w:cs="Arial"/>
      <w:color w:val="4F81B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nso</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Eastwood</dc:creator>
  <cp:keywords/>
  <cp:lastModifiedBy>Emily Jones</cp:lastModifiedBy>
  <cp:revision>3</cp:revision>
  <dcterms:created xsi:type="dcterms:W3CDTF">2020-01-22T14:14:00Z</dcterms:created>
  <dcterms:modified xsi:type="dcterms:W3CDTF">2020-01-22T14:16:00Z</dcterms:modified>
</cp:coreProperties>
</file>